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CF6110">
        <w:rPr>
          <w:rFonts w:ascii="Times New Roman" w:hAnsi="Times New Roman" w:cs="Times New Roman"/>
          <w:sz w:val="24"/>
          <w:szCs w:val="24"/>
        </w:rPr>
        <w:t>„Wykwalifikowani. Nowoczesne Kadry Lubelszczyzny”, dotyczy zapytania ofertowego nr FPCP/</w:t>
      </w:r>
      <w:r w:rsidR="003965B2">
        <w:rPr>
          <w:rFonts w:ascii="Times New Roman" w:hAnsi="Times New Roman" w:cs="Times New Roman"/>
          <w:sz w:val="24"/>
          <w:szCs w:val="24"/>
        </w:rPr>
        <w:t>07/14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07295" w:rsidRDefault="00F07295" w:rsidP="00DB6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6567E3C4" wp14:editId="5D99CA91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5B2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12.02.2014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5C5D8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5C5D8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365BC8"/>
    <w:rsid w:val="003965B2"/>
    <w:rsid w:val="005C5D8C"/>
    <w:rsid w:val="005F740B"/>
    <w:rsid w:val="00725776"/>
    <w:rsid w:val="008554BA"/>
    <w:rsid w:val="008E411B"/>
    <w:rsid w:val="00984F93"/>
    <w:rsid w:val="00A9221A"/>
    <w:rsid w:val="00B62A10"/>
    <w:rsid w:val="00B9185E"/>
    <w:rsid w:val="00CF6110"/>
    <w:rsid w:val="00DB6AD4"/>
    <w:rsid w:val="00F07295"/>
    <w:rsid w:val="00F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0951-0DF2-429D-84C2-43F41E54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AF1EEFEA</Template>
  <TotalTime>6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Patryk Broś</cp:lastModifiedBy>
  <cp:revision>3</cp:revision>
  <cp:lastPrinted>2014-02-11T08:04:00Z</cp:lastPrinted>
  <dcterms:created xsi:type="dcterms:W3CDTF">2014-02-11T08:04:00Z</dcterms:created>
  <dcterms:modified xsi:type="dcterms:W3CDTF">2014-02-11T08:09:00Z</dcterms:modified>
</cp:coreProperties>
</file>